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9" w:rsidRDefault="00CA1989" w:rsidP="00CA1989">
      <w:pPr>
        <w:jc w:val="center"/>
        <w:rPr>
          <w:rFonts w:ascii="宋体" w:hAnsi="宋体"/>
          <w:b/>
          <w:sz w:val="30"/>
          <w:szCs w:val="28"/>
        </w:rPr>
      </w:pPr>
      <w:r>
        <w:rPr>
          <w:rFonts w:ascii="宋体" w:hAnsi="宋体" w:hint="eastAsia"/>
          <w:b/>
          <w:sz w:val="30"/>
          <w:szCs w:val="28"/>
        </w:rPr>
        <w:t>郑州大学硕士研究生校内调剂申请表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358"/>
        <w:gridCol w:w="178"/>
        <w:gridCol w:w="900"/>
        <w:gridCol w:w="381"/>
        <w:gridCol w:w="8"/>
        <w:gridCol w:w="153"/>
        <w:gridCol w:w="327"/>
        <w:gridCol w:w="393"/>
        <w:gridCol w:w="178"/>
        <w:gridCol w:w="506"/>
        <w:gridCol w:w="216"/>
        <w:gridCol w:w="95"/>
        <w:gridCol w:w="265"/>
        <w:gridCol w:w="540"/>
        <w:gridCol w:w="538"/>
        <w:gridCol w:w="12"/>
        <w:gridCol w:w="130"/>
        <w:gridCol w:w="942"/>
        <w:gridCol w:w="178"/>
        <w:gridCol w:w="124"/>
        <w:gridCol w:w="211"/>
        <w:gridCol w:w="1431"/>
        <w:gridCol w:w="37"/>
      </w:tblGrid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考生照片</w:t>
            </w: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ascii="宋体" w:hAnsi="宋体" w:hint="eastAsia"/>
              </w:rPr>
              <w:t>□应届/□往届</w:t>
            </w: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毕业学校类别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ascii="宋体" w:hAnsi="宋体" w:hint="eastAsia"/>
              </w:rPr>
              <w:t>□985/□211/□其他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7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学习（工作）</w:t>
            </w:r>
          </w:p>
          <w:p w:rsidR="00CA1989" w:rsidRDefault="00CA198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第一志愿报考院校及专业名称</w:t>
            </w:r>
            <w:r>
              <w:t>(</w:t>
            </w:r>
            <w:r>
              <w:rPr>
                <w:rFonts w:hint="eastAsia"/>
              </w:rPr>
              <w:t>代码</w:t>
            </w:r>
            <w:r>
              <w:t>)</w:t>
            </w:r>
          </w:p>
        </w:tc>
        <w:tc>
          <w:tcPr>
            <w:tcW w:w="5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拟接收院系及专业名称</w:t>
            </w:r>
            <w:r>
              <w:t>(</w:t>
            </w:r>
            <w:r>
              <w:rPr>
                <w:rFonts w:hint="eastAsia"/>
              </w:rPr>
              <w:t>代码</w:t>
            </w:r>
            <w:r>
              <w:t>)</w:t>
            </w:r>
          </w:p>
        </w:tc>
        <w:tc>
          <w:tcPr>
            <w:tcW w:w="5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val="495"/>
          <w:jc w:val="center"/>
        </w:trPr>
        <w:tc>
          <w:tcPr>
            <w:tcW w:w="3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调剂专业初试科目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名称及代码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科目二名称及代码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科目三名称及代码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科目四名称及代码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申请调剂类别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申请调剂专业（领域）名称及代码</w:t>
            </w: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学术型硕士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专业型硕士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93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ind w:leftChars="376" w:left="1511" w:hangingChars="342" w:hanging="721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初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试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成</w:t>
            </w:r>
            <w:r>
              <w:rPr>
                <w:b/>
              </w:rPr>
              <w:t xml:space="preserve">     </w:t>
            </w:r>
            <w:proofErr w:type="gramStart"/>
            <w:r>
              <w:rPr>
                <w:rFonts w:hint="eastAsia"/>
                <w:b/>
              </w:rPr>
              <w:t>绩</w:t>
            </w:r>
            <w:proofErr w:type="gramEnd"/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表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外国语名称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业务课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proofErr w:type="gramStart"/>
            <w:r>
              <w:rPr>
                <w:rFonts w:hint="eastAsia"/>
              </w:rPr>
              <w:t>业务课二名称</w:t>
            </w:r>
            <w:proofErr w:type="gramEnd"/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CA1989" w:rsidTr="00CA1989">
        <w:trPr>
          <w:gridAfter w:val="1"/>
          <w:wAfter w:w="37" w:type="dxa"/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/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hRule="exact" w:val="42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cantSplit/>
          <w:trHeight w:val="1252"/>
          <w:jc w:val="center"/>
        </w:trPr>
        <w:tc>
          <w:tcPr>
            <w:tcW w:w="93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本人保证所提供上述信息完全属实，且符合郑州大学复试分数线基本要求。如有虚假信息和作假行为，本人承担一切后果。</w:t>
            </w:r>
          </w:p>
          <w:p w:rsidR="00CA1989" w:rsidRDefault="00CA1989">
            <w:pPr>
              <w:ind w:firstLineChars="3076" w:firstLine="648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考生签名：</w:t>
            </w:r>
          </w:p>
          <w:p w:rsidR="00CA1989" w:rsidRDefault="00CA1989">
            <w:pPr>
              <w:ind w:firstLineChars="2600" w:firstLine="548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年    月    日</w:t>
            </w:r>
          </w:p>
        </w:tc>
      </w:tr>
      <w:tr w:rsidR="00CA1989" w:rsidTr="00CA1989">
        <w:trPr>
          <w:gridAfter w:val="1"/>
          <w:wAfter w:w="37" w:type="dxa"/>
          <w:trHeight w:val="530"/>
          <w:jc w:val="center"/>
        </w:trPr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拟调入专业</w:t>
            </w:r>
          </w:p>
          <w:p w:rsidR="00CA1989" w:rsidRDefault="00CA1989">
            <w:pPr>
              <w:jc w:val="center"/>
            </w:pPr>
            <w:r>
              <w:rPr>
                <w:rFonts w:hint="eastAsia"/>
              </w:rPr>
              <w:t>生源情况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复试分数线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上线人数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计划招生数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生源差额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注：此栏由接收调剂院系填写</w:t>
            </w:r>
          </w:p>
        </w:tc>
      </w:tr>
      <w:tr w:rsidR="00CA1989" w:rsidTr="00CA1989">
        <w:trPr>
          <w:gridAfter w:val="1"/>
          <w:wAfter w:w="37" w:type="dxa"/>
          <w:trHeight w:val="46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1685"/>
          <w:jc w:val="center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调出院系意见：</w:t>
            </w:r>
          </w:p>
          <w:p w:rsidR="00CA1989" w:rsidRDefault="00CA1989"/>
          <w:p w:rsidR="00CA1989" w:rsidRDefault="00CA1989"/>
          <w:p w:rsidR="00CA1989" w:rsidRDefault="00CA1989">
            <w:pPr>
              <w:ind w:firstLineChars="800" w:firstLine="1680"/>
            </w:pPr>
            <w:r>
              <w:rPr>
                <w:rFonts w:hint="eastAsia"/>
              </w:rPr>
              <w:t>院系盖章</w:t>
            </w:r>
          </w:p>
          <w:p w:rsidR="00CA1989" w:rsidRDefault="00CA1989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调入院系意见：</w:t>
            </w:r>
          </w:p>
          <w:p w:rsidR="00CA1989" w:rsidRDefault="00CA1989"/>
          <w:p w:rsidR="00CA1989" w:rsidRDefault="00CA1989"/>
          <w:p w:rsidR="00CA1989" w:rsidRDefault="00CA1989">
            <w:pPr>
              <w:ind w:firstLineChars="800" w:firstLine="1680"/>
            </w:pPr>
            <w:r>
              <w:rPr>
                <w:rFonts w:hint="eastAsia"/>
              </w:rPr>
              <w:t>院系盖章</w:t>
            </w:r>
          </w:p>
          <w:p w:rsidR="00CA1989" w:rsidRDefault="00CA1989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研究生院招生办意见：</w:t>
            </w:r>
          </w:p>
          <w:p w:rsidR="00CA1989" w:rsidRDefault="00CA1989">
            <w:r>
              <w:t xml:space="preserve">        </w:t>
            </w:r>
          </w:p>
          <w:p w:rsidR="00CA1989" w:rsidRDefault="00CA1989"/>
          <w:p w:rsidR="00CA1989" w:rsidRDefault="00CA1989">
            <w:r>
              <w:t xml:space="preserve">        </w:t>
            </w:r>
            <w:r>
              <w:rPr>
                <w:rFonts w:hint="eastAsia"/>
              </w:rPr>
              <w:t>研究生院招生办盖章</w:t>
            </w:r>
          </w:p>
          <w:p w:rsidR="00CA1989" w:rsidRDefault="00CA1989"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1989" w:rsidTr="00CA1989">
        <w:trPr>
          <w:cantSplit/>
          <w:trHeight w:val="1361"/>
          <w:jc w:val="center"/>
        </w:trPr>
        <w:tc>
          <w:tcPr>
            <w:tcW w:w="9393" w:type="dxa"/>
            <w:gridSpan w:val="2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89" w:rsidRDefault="00CA1989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备注：</w:t>
            </w:r>
          </w:p>
          <w:p w:rsidR="00CA1989" w:rsidRDefault="00CA1989" w:rsidP="00A95BD2">
            <w:pPr>
              <w:ind w:firstLineChars="196" w:firstLine="413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1、校内考生调剂须登录中国研究生招生信息网（http://yz.chsi.com.cn/），通过调剂系统向我校进行调剂志愿信息填报，且按要求回复信息，否则，调剂无效。2、调剂期间</w:t>
            </w:r>
            <w:proofErr w:type="gramStart"/>
            <w:r>
              <w:rPr>
                <w:rFonts w:ascii="黑体" w:eastAsia="黑体" w:hAnsi="宋体" w:hint="eastAsia"/>
                <w:b/>
                <w:szCs w:val="21"/>
              </w:rPr>
              <w:t>请保证</w:t>
            </w:r>
            <w:proofErr w:type="gramEnd"/>
            <w:r>
              <w:rPr>
                <w:rFonts w:ascii="黑体" w:eastAsia="黑体" w:hAnsi="宋体" w:hint="eastAsia"/>
                <w:b/>
                <w:szCs w:val="21"/>
              </w:rPr>
              <w:t>通讯畅通。</w:t>
            </w:r>
          </w:p>
        </w:tc>
      </w:tr>
    </w:tbl>
    <w:p w:rsidR="00D232EB" w:rsidRPr="00CA1989" w:rsidRDefault="00D232EB"/>
    <w:sectPr w:rsidR="00D232EB" w:rsidRPr="00CA1989" w:rsidSect="00A95BD2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DF" w:rsidRDefault="000808DF" w:rsidP="00CA1989">
      <w:r>
        <w:separator/>
      </w:r>
    </w:p>
  </w:endnote>
  <w:endnote w:type="continuationSeparator" w:id="0">
    <w:p w:rsidR="000808DF" w:rsidRDefault="000808DF" w:rsidP="00CA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DF" w:rsidRDefault="000808DF" w:rsidP="00CA1989">
      <w:r>
        <w:separator/>
      </w:r>
    </w:p>
  </w:footnote>
  <w:footnote w:type="continuationSeparator" w:id="0">
    <w:p w:rsidR="000808DF" w:rsidRDefault="000808DF" w:rsidP="00CA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89"/>
    <w:rsid w:val="000808DF"/>
    <w:rsid w:val="006B5C3E"/>
    <w:rsid w:val="00A95BD2"/>
    <w:rsid w:val="00CA1989"/>
    <w:rsid w:val="00D2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dcterms:created xsi:type="dcterms:W3CDTF">2018-03-22T03:57:00Z</dcterms:created>
  <dcterms:modified xsi:type="dcterms:W3CDTF">2018-03-22T03:57:00Z</dcterms:modified>
</cp:coreProperties>
</file>